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1CF5F" w14:textId="77777777" w:rsidR="00B50B58" w:rsidRDefault="00B50B58"/>
    <w:p w14:paraId="7FE986CC" w14:textId="78DCCE5B" w:rsidR="00F67872" w:rsidRDefault="00F67872" w:rsidP="00F67872">
      <w:pPr>
        <w:spacing w:after="0"/>
        <w:rPr>
          <w:rFonts w:ascii="Arial" w:hAnsi="Arial" w:cs="Arial"/>
          <w:b/>
          <w:bCs/>
        </w:rPr>
      </w:pPr>
      <w:r w:rsidRPr="00F67872">
        <w:rPr>
          <w:b/>
          <w:bCs/>
          <w:sz w:val="28"/>
          <w:szCs w:val="28"/>
        </w:rPr>
        <w:t>MINUTES OF THE ANNUAL GENERAL MEETING HELD ON MONDAY 17 JUNE 2024</w:t>
      </w:r>
      <w:r>
        <w:rPr>
          <w:b/>
          <w:bCs/>
          <w:sz w:val="28"/>
          <w:szCs w:val="28"/>
        </w:rPr>
        <w:t xml:space="preserve"> </w:t>
      </w:r>
    </w:p>
    <w:p w14:paraId="44587CF9" w14:textId="77777777" w:rsidR="00F67872" w:rsidRDefault="00F67872" w:rsidP="00F67872">
      <w:pPr>
        <w:spacing w:after="0"/>
        <w:rPr>
          <w:rFonts w:ascii="Arial" w:hAnsi="Arial" w:cs="Arial"/>
          <w:b/>
          <w:bCs/>
        </w:rPr>
      </w:pPr>
    </w:p>
    <w:p w14:paraId="6E0EC4BD" w14:textId="015BAE58" w:rsidR="00F67872" w:rsidRDefault="00F67872" w:rsidP="00F6787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Committee Members Present:  </w:t>
      </w:r>
    </w:p>
    <w:p w14:paraId="5CEE247E" w14:textId="791EAF4A" w:rsidR="00F67872" w:rsidRDefault="00F67872" w:rsidP="00F6787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Jonathan Lloyd (Chair), Mary Williams (Trustee), Roger Ward (Trustee), Marie Chapman (Trustee), </w:t>
      </w:r>
    </w:p>
    <w:p w14:paraId="56798BD7" w14:textId="7E3086F8" w:rsidR="00F67872" w:rsidRDefault="00F67872" w:rsidP="00F6787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Pat Dodge (Trustee), Issy Wilding (Committee Member).</w:t>
      </w:r>
    </w:p>
    <w:p w14:paraId="51271B40" w14:textId="0C755623" w:rsidR="00F67872" w:rsidRDefault="00F67872" w:rsidP="00F6787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Apologies: Alison Tebbutt (Committee Member/Finance Officer), Graham Gibbins (Trustee)</w:t>
      </w:r>
    </w:p>
    <w:p w14:paraId="301A7755" w14:textId="77777777" w:rsidR="00F67872" w:rsidRDefault="00F67872" w:rsidP="00F67872">
      <w:pPr>
        <w:spacing w:after="0"/>
        <w:rPr>
          <w:rFonts w:ascii="Arial" w:hAnsi="Arial" w:cs="Arial"/>
        </w:rPr>
      </w:pPr>
    </w:p>
    <w:p w14:paraId="55382A16" w14:textId="4865D904" w:rsidR="00F67872" w:rsidRDefault="00F67872" w:rsidP="00F6787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 members of the public attended.</w:t>
      </w:r>
    </w:p>
    <w:p w14:paraId="5F2AAC0E" w14:textId="77777777" w:rsidR="00F67872" w:rsidRDefault="00F67872" w:rsidP="00F67872">
      <w:pPr>
        <w:spacing w:after="0"/>
        <w:rPr>
          <w:rFonts w:ascii="Arial" w:hAnsi="Arial" w:cs="Arial"/>
        </w:rPr>
      </w:pPr>
    </w:p>
    <w:p w14:paraId="34D38E19" w14:textId="294152DF" w:rsidR="00F67872" w:rsidRDefault="00F67872" w:rsidP="00F67872">
      <w:pPr>
        <w:pBdr>
          <w:bottom w:val="single" w:sz="12" w:space="1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meeting started at 6.00pm</w:t>
      </w:r>
    </w:p>
    <w:p w14:paraId="752E0123" w14:textId="77777777" w:rsidR="00F67872" w:rsidRDefault="00F67872" w:rsidP="00F67872">
      <w:pPr>
        <w:spacing w:after="0"/>
        <w:rPr>
          <w:rFonts w:ascii="Arial" w:hAnsi="Arial" w:cs="Arial"/>
        </w:rPr>
      </w:pPr>
    </w:p>
    <w:p w14:paraId="7439FE49" w14:textId="77777777" w:rsidR="006C1E9B" w:rsidRDefault="006C1E9B" w:rsidP="00F67872">
      <w:pPr>
        <w:spacing w:after="0"/>
        <w:rPr>
          <w:rFonts w:ascii="Arial" w:hAnsi="Arial" w:cs="Arial"/>
        </w:rPr>
      </w:pPr>
    </w:p>
    <w:p w14:paraId="5B7068AC" w14:textId="693750D8" w:rsidR="00F67872" w:rsidRPr="00F67872" w:rsidRDefault="00F67872" w:rsidP="00F67872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Approval of Minutes of last AGM held 19 June 2023</w:t>
      </w:r>
    </w:p>
    <w:p w14:paraId="5758E212" w14:textId="77777777" w:rsidR="00F67872" w:rsidRDefault="00F67872" w:rsidP="00F67872">
      <w:pPr>
        <w:spacing w:after="0"/>
        <w:rPr>
          <w:rFonts w:ascii="Arial" w:hAnsi="Arial" w:cs="Arial"/>
        </w:rPr>
      </w:pPr>
    </w:p>
    <w:p w14:paraId="58467D85" w14:textId="79ACA5FE" w:rsidR="00F67872" w:rsidRDefault="006C1E9B" w:rsidP="00F67872">
      <w:pPr>
        <w:spacing w:after="0"/>
        <w:ind w:left="567"/>
        <w:rPr>
          <w:rFonts w:ascii="Arial" w:hAnsi="Arial" w:cs="Arial"/>
        </w:rPr>
      </w:pPr>
      <w:r>
        <w:rPr>
          <w:rFonts w:ascii="Arial" w:hAnsi="Arial" w:cs="Arial"/>
        </w:rPr>
        <w:t>The minutes of the previous AGM were approved as a true and accurate record.</w:t>
      </w:r>
    </w:p>
    <w:p w14:paraId="2BA988CA" w14:textId="144A87D2" w:rsidR="006C1E9B" w:rsidRDefault="006C1E9B" w:rsidP="00F67872">
      <w:pPr>
        <w:spacing w:after="0"/>
        <w:ind w:left="567"/>
        <w:rPr>
          <w:rFonts w:ascii="Arial" w:hAnsi="Arial" w:cs="Arial"/>
        </w:rPr>
      </w:pPr>
      <w:r>
        <w:rPr>
          <w:rFonts w:ascii="Arial" w:hAnsi="Arial" w:cs="Arial"/>
        </w:rPr>
        <w:t>Proposed:  Neil Buxton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Seconded:  Phil Sheridan</w:t>
      </w:r>
    </w:p>
    <w:p w14:paraId="1B8ACD19" w14:textId="77777777" w:rsidR="006C1E9B" w:rsidRDefault="006C1E9B" w:rsidP="00F67872">
      <w:pPr>
        <w:spacing w:after="0"/>
        <w:ind w:left="567"/>
        <w:rPr>
          <w:rFonts w:ascii="Arial" w:hAnsi="Arial" w:cs="Arial"/>
        </w:rPr>
      </w:pPr>
    </w:p>
    <w:p w14:paraId="7201A914" w14:textId="7F2A4B9C" w:rsidR="006C1E9B" w:rsidRPr="006C1E9B" w:rsidRDefault="006C1E9B" w:rsidP="006C1E9B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Arial" w:hAnsi="Arial" w:cs="Arial"/>
          <w:b/>
          <w:bCs/>
        </w:rPr>
      </w:pPr>
      <w:r w:rsidRPr="006C1E9B">
        <w:rPr>
          <w:rFonts w:ascii="Arial" w:hAnsi="Arial" w:cs="Arial"/>
          <w:b/>
          <w:bCs/>
        </w:rPr>
        <w:t>Matters Arising from the previous minutes</w:t>
      </w:r>
    </w:p>
    <w:p w14:paraId="620E5F28" w14:textId="77777777" w:rsidR="006C1E9B" w:rsidRDefault="006C1E9B" w:rsidP="006C1E9B">
      <w:pPr>
        <w:spacing w:after="0"/>
        <w:rPr>
          <w:rFonts w:ascii="Arial" w:hAnsi="Arial" w:cs="Arial"/>
        </w:rPr>
      </w:pPr>
    </w:p>
    <w:p w14:paraId="3797E8C4" w14:textId="4DDED0A1" w:rsidR="006C1E9B" w:rsidRDefault="006C1E9B" w:rsidP="006C1E9B">
      <w:pPr>
        <w:spacing w:after="0"/>
        <w:ind w:left="567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49F1757F" w14:textId="77777777" w:rsidR="006C1E9B" w:rsidRDefault="006C1E9B" w:rsidP="006C1E9B">
      <w:pPr>
        <w:spacing w:after="0"/>
        <w:ind w:left="567"/>
        <w:rPr>
          <w:rFonts w:ascii="Arial" w:hAnsi="Arial" w:cs="Arial"/>
        </w:rPr>
      </w:pPr>
    </w:p>
    <w:p w14:paraId="4D036F6D" w14:textId="1DB7D953" w:rsidR="006C1E9B" w:rsidRDefault="006C1E9B" w:rsidP="006C1E9B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Arial" w:hAnsi="Arial" w:cs="Arial"/>
          <w:b/>
          <w:bCs/>
        </w:rPr>
      </w:pPr>
      <w:r w:rsidRPr="006C1E9B">
        <w:rPr>
          <w:rFonts w:ascii="Arial" w:hAnsi="Arial" w:cs="Arial"/>
          <w:b/>
          <w:bCs/>
        </w:rPr>
        <w:t>Chair’s Annual Report</w:t>
      </w:r>
      <w:r>
        <w:rPr>
          <w:rFonts w:ascii="Arial" w:hAnsi="Arial" w:cs="Arial"/>
          <w:b/>
          <w:bCs/>
        </w:rPr>
        <w:t xml:space="preserve"> and Financial Statement</w:t>
      </w:r>
    </w:p>
    <w:p w14:paraId="4C5D429D" w14:textId="77777777" w:rsidR="006C1E9B" w:rsidRDefault="006C1E9B" w:rsidP="006C1E9B">
      <w:pPr>
        <w:spacing w:after="0"/>
        <w:rPr>
          <w:rFonts w:ascii="Arial" w:hAnsi="Arial" w:cs="Arial"/>
          <w:b/>
          <w:bCs/>
        </w:rPr>
      </w:pPr>
    </w:p>
    <w:p w14:paraId="03FAFDF4" w14:textId="509AA264" w:rsidR="006C1E9B" w:rsidRDefault="006C1E9B" w:rsidP="006C1E9B">
      <w:pPr>
        <w:spacing w:after="0"/>
        <w:ind w:left="567"/>
        <w:rPr>
          <w:rFonts w:ascii="Arial" w:hAnsi="Arial" w:cs="Arial"/>
        </w:rPr>
      </w:pPr>
      <w:r>
        <w:rPr>
          <w:rFonts w:ascii="Arial" w:hAnsi="Arial" w:cs="Arial"/>
        </w:rPr>
        <w:t>As Chairman, Jonathan Lloyd presented his annual report and the Financial Statement for 2023/24.</w:t>
      </w:r>
    </w:p>
    <w:p w14:paraId="66A6B6E9" w14:textId="77777777" w:rsidR="006C1E9B" w:rsidRDefault="006C1E9B" w:rsidP="006C1E9B">
      <w:pPr>
        <w:spacing w:after="0"/>
        <w:ind w:left="567"/>
        <w:rPr>
          <w:rFonts w:ascii="Arial" w:hAnsi="Arial" w:cs="Arial"/>
        </w:rPr>
      </w:pPr>
    </w:p>
    <w:p w14:paraId="0F8E7EC4" w14:textId="2C2CBA99" w:rsidR="006C1E9B" w:rsidRDefault="006C1E9B" w:rsidP="006C1E9B">
      <w:pPr>
        <w:spacing w:after="0"/>
        <w:ind w:left="567"/>
        <w:rPr>
          <w:rFonts w:ascii="Arial" w:hAnsi="Arial" w:cs="Arial"/>
        </w:rPr>
      </w:pPr>
      <w:r>
        <w:rPr>
          <w:rFonts w:ascii="Arial" w:hAnsi="Arial" w:cs="Arial"/>
        </w:rPr>
        <w:t>Approval of the accounts</w:t>
      </w:r>
    </w:p>
    <w:p w14:paraId="3F056DB4" w14:textId="53D73590" w:rsidR="006C1E9B" w:rsidRDefault="006C1E9B" w:rsidP="006C1E9B">
      <w:pPr>
        <w:spacing w:after="0"/>
        <w:ind w:left="567"/>
        <w:rPr>
          <w:rFonts w:ascii="Arial" w:hAnsi="Arial" w:cs="Arial"/>
        </w:rPr>
      </w:pPr>
      <w:r>
        <w:rPr>
          <w:rFonts w:ascii="Arial" w:hAnsi="Arial" w:cs="Arial"/>
        </w:rPr>
        <w:t>Proposed:  Phil Sheridan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Seconded: Neil Buxton</w:t>
      </w:r>
    </w:p>
    <w:p w14:paraId="573577FB" w14:textId="77777777" w:rsidR="006C1E9B" w:rsidRDefault="006C1E9B" w:rsidP="006C1E9B">
      <w:pPr>
        <w:spacing w:after="0"/>
        <w:ind w:left="567"/>
        <w:rPr>
          <w:rFonts w:ascii="Arial" w:hAnsi="Arial" w:cs="Arial"/>
        </w:rPr>
      </w:pPr>
    </w:p>
    <w:p w14:paraId="37078027" w14:textId="22A98DC3" w:rsidR="006C1E9B" w:rsidRPr="006C1E9B" w:rsidRDefault="006C1E9B" w:rsidP="006C1E9B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Arial" w:hAnsi="Arial" w:cs="Arial"/>
          <w:b/>
          <w:bCs/>
        </w:rPr>
      </w:pPr>
      <w:r w:rsidRPr="006C1E9B">
        <w:rPr>
          <w:rFonts w:ascii="Arial" w:hAnsi="Arial" w:cs="Arial"/>
          <w:b/>
          <w:bCs/>
        </w:rPr>
        <w:t>Election of Committee Members</w:t>
      </w:r>
    </w:p>
    <w:p w14:paraId="62C6796E" w14:textId="77777777" w:rsidR="006C1E9B" w:rsidRDefault="006C1E9B" w:rsidP="006C1E9B">
      <w:pPr>
        <w:spacing w:after="0"/>
        <w:ind w:left="567"/>
        <w:rPr>
          <w:rFonts w:ascii="Arial" w:hAnsi="Arial" w:cs="Arial"/>
        </w:rPr>
      </w:pPr>
    </w:p>
    <w:p w14:paraId="0DD8C849" w14:textId="1B9C1F97" w:rsidR="00FC620A" w:rsidRDefault="00FC620A" w:rsidP="006C1E9B">
      <w:pPr>
        <w:spacing w:after="0"/>
        <w:ind w:left="567"/>
        <w:rPr>
          <w:rFonts w:ascii="Arial" w:hAnsi="Arial" w:cs="Arial"/>
        </w:rPr>
      </w:pPr>
      <w:r>
        <w:rPr>
          <w:rFonts w:ascii="Arial" w:hAnsi="Arial" w:cs="Arial"/>
        </w:rPr>
        <w:t>During the year Neil Buxton and Paul Craske decided to stand down, along with Emma Wright. Neil, Paul and Emma were thanked for their contribution in the Chairman’s Report.</w:t>
      </w:r>
    </w:p>
    <w:p w14:paraId="186520F9" w14:textId="77777777" w:rsidR="00FC620A" w:rsidRDefault="00FC620A" w:rsidP="006C1E9B">
      <w:pPr>
        <w:spacing w:after="0"/>
        <w:ind w:left="567"/>
        <w:rPr>
          <w:rFonts w:ascii="Arial" w:hAnsi="Arial" w:cs="Arial"/>
        </w:rPr>
      </w:pPr>
    </w:p>
    <w:p w14:paraId="49ED8217" w14:textId="50884FAB" w:rsidR="006C1E9B" w:rsidRDefault="00FC620A" w:rsidP="006C1E9B">
      <w:pPr>
        <w:spacing w:after="0"/>
        <w:ind w:left="567"/>
        <w:rPr>
          <w:rFonts w:ascii="Arial" w:hAnsi="Arial" w:cs="Arial"/>
        </w:rPr>
      </w:pPr>
      <w:r>
        <w:rPr>
          <w:rFonts w:ascii="Arial" w:hAnsi="Arial" w:cs="Arial"/>
        </w:rPr>
        <w:t>All Committee Members put themselves forward for re-election.</w:t>
      </w:r>
    </w:p>
    <w:p w14:paraId="4A92FEDF" w14:textId="77777777" w:rsidR="00FC620A" w:rsidRDefault="00FC620A" w:rsidP="006C1E9B">
      <w:pPr>
        <w:spacing w:after="0"/>
        <w:ind w:left="567"/>
        <w:rPr>
          <w:rFonts w:ascii="Arial" w:hAnsi="Arial" w:cs="Arial"/>
        </w:rPr>
      </w:pPr>
    </w:p>
    <w:p w14:paraId="711CFB2C" w14:textId="4648CF4C" w:rsidR="00FC620A" w:rsidRDefault="00FC620A" w:rsidP="006C1E9B">
      <w:pPr>
        <w:spacing w:after="0"/>
        <w:ind w:left="567"/>
        <w:rPr>
          <w:rFonts w:ascii="Arial" w:hAnsi="Arial" w:cs="Arial"/>
        </w:rPr>
      </w:pPr>
      <w:r>
        <w:rPr>
          <w:rFonts w:ascii="Arial" w:hAnsi="Arial" w:cs="Arial"/>
        </w:rPr>
        <w:t>The Committee was re-elected.</w:t>
      </w:r>
    </w:p>
    <w:p w14:paraId="6D8D36B9" w14:textId="77777777" w:rsidR="00FC620A" w:rsidRDefault="00FC620A" w:rsidP="006C1E9B">
      <w:pPr>
        <w:spacing w:after="0"/>
        <w:ind w:left="567"/>
        <w:rPr>
          <w:rFonts w:ascii="Arial" w:hAnsi="Arial" w:cs="Arial"/>
        </w:rPr>
      </w:pPr>
    </w:p>
    <w:p w14:paraId="0FB15036" w14:textId="40CBF83F" w:rsidR="00FC620A" w:rsidRDefault="00FC620A" w:rsidP="006C1E9B">
      <w:pPr>
        <w:spacing w:after="0"/>
        <w:ind w:left="567"/>
        <w:rPr>
          <w:rFonts w:ascii="Arial" w:hAnsi="Arial" w:cs="Arial"/>
        </w:rPr>
      </w:pPr>
      <w:r>
        <w:rPr>
          <w:rFonts w:ascii="Arial" w:hAnsi="Arial" w:cs="Arial"/>
        </w:rPr>
        <w:t>Proposed:  Phil Sheridan</w:t>
      </w:r>
      <w:r w:rsidR="00EC35D4">
        <w:rPr>
          <w:rFonts w:ascii="Arial" w:hAnsi="Arial" w:cs="Arial"/>
        </w:rPr>
        <w:tab/>
      </w:r>
      <w:r w:rsidR="00EC35D4">
        <w:rPr>
          <w:rFonts w:ascii="Arial" w:hAnsi="Arial" w:cs="Arial"/>
        </w:rPr>
        <w:tab/>
      </w:r>
      <w:r w:rsidR="00EC35D4">
        <w:rPr>
          <w:rFonts w:ascii="Arial" w:hAnsi="Arial" w:cs="Arial"/>
        </w:rPr>
        <w:tab/>
        <w:t>Seconded:  Neil Buxton</w:t>
      </w:r>
    </w:p>
    <w:p w14:paraId="3C760E08" w14:textId="77777777" w:rsidR="00EC35D4" w:rsidRDefault="00EC35D4" w:rsidP="006C1E9B">
      <w:pPr>
        <w:spacing w:after="0"/>
        <w:ind w:left="567"/>
        <w:rPr>
          <w:rFonts w:ascii="Arial" w:hAnsi="Arial" w:cs="Arial"/>
        </w:rPr>
      </w:pPr>
    </w:p>
    <w:p w14:paraId="176C1290" w14:textId="2C5F6B3E" w:rsidR="00EC35D4" w:rsidRDefault="00EC35D4" w:rsidP="00EC35D4">
      <w:pPr>
        <w:pStyle w:val="ListParagraph"/>
        <w:numPr>
          <w:ilvl w:val="0"/>
          <w:numId w:val="2"/>
        </w:numPr>
        <w:spacing w:after="0"/>
        <w:ind w:left="567" w:hanging="567"/>
        <w:rPr>
          <w:rFonts w:ascii="Arial" w:hAnsi="Arial" w:cs="Arial"/>
          <w:b/>
          <w:bCs/>
        </w:rPr>
      </w:pPr>
      <w:r w:rsidRPr="00EC35D4">
        <w:rPr>
          <w:rFonts w:ascii="Arial" w:hAnsi="Arial" w:cs="Arial"/>
          <w:b/>
          <w:bCs/>
        </w:rPr>
        <w:t>Question &amp; Answer Session</w:t>
      </w:r>
    </w:p>
    <w:p w14:paraId="57B2EC1D" w14:textId="77777777" w:rsidR="00EC35D4" w:rsidRDefault="00EC35D4" w:rsidP="00EC35D4">
      <w:pPr>
        <w:spacing w:after="0"/>
        <w:rPr>
          <w:rFonts w:ascii="Arial" w:hAnsi="Arial" w:cs="Arial"/>
          <w:b/>
          <w:bCs/>
        </w:rPr>
      </w:pPr>
    </w:p>
    <w:p w14:paraId="09BD32B8" w14:textId="5CBA70B8" w:rsidR="00EC35D4" w:rsidRPr="00EC35D4" w:rsidRDefault="00EC35D4" w:rsidP="00EC35D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EC35D4">
        <w:rPr>
          <w:rFonts w:ascii="Arial" w:hAnsi="Arial" w:cs="Arial"/>
        </w:rPr>
        <w:t>Paul Craske asked if the groups using the hall were now self-supporting. MC replied that they were</w:t>
      </w:r>
      <w:r w:rsidR="007E1CA7">
        <w:rPr>
          <w:rFonts w:ascii="Arial" w:hAnsi="Arial" w:cs="Arial"/>
        </w:rPr>
        <w:t>,</w:t>
      </w:r>
      <w:r w:rsidRPr="00EC35D4">
        <w:rPr>
          <w:rFonts w:ascii="Arial" w:hAnsi="Arial" w:cs="Arial"/>
        </w:rPr>
        <w:t xml:space="preserve"> as evidenced in the accounts.</w:t>
      </w:r>
    </w:p>
    <w:p w14:paraId="3523B794" w14:textId="77777777" w:rsidR="00EC35D4" w:rsidRDefault="00EC35D4" w:rsidP="00EC35D4">
      <w:pPr>
        <w:spacing w:after="0"/>
        <w:ind w:left="567"/>
        <w:rPr>
          <w:rFonts w:ascii="Arial" w:hAnsi="Arial" w:cs="Arial"/>
        </w:rPr>
      </w:pPr>
    </w:p>
    <w:p w14:paraId="4AA59F20" w14:textId="77777777" w:rsidR="00EC35D4" w:rsidRDefault="00EC35D4" w:rsidP="00EC35D4">
      <w:pPr>
        <w:spacing w:after="0"/>
        <w:ind w:left="567"/>
        <w:rPr>
          <w:rFonts w:ascii="Arial" w:hAnsi="Arial" w:cs="Arial"/>
        </w:rPr>
      </w:pPr>
    </w:p>
    <w:p w14:paraId="14247B61" w14:textId="77777777" w:rsidR="00EC35D4" w:rsidRDefault="00EC35D4" w:rsidP="00EC35D4">
      <w:pPr>
        <w:spacing w:after="0"/>
        <w:ind w:left="567"/>
        <w:rPr>
          <w:rFonts w:ascii="Arial" w:hAnsi="Arial" w:cs="Arial"/>
        </w:rPr>
      </w:pPr>
    </w:p>
    <w:p w14:paraId="02128C8C" w14:textId="77777777" w:rsidR="00EC35D4" w:rsidRDefault="00EC35D4" w:rsidP="00EC35D4">
      <w:pPr>
        <w:spacing w:after="0"/>
        <w:ind w:left="567"/>
        <w:rPr>
          <w:rFonts w:ascii="Arial" w:hAnsi="Arial" w:cs="Arial"/>
        </w:rPr>
      </w:pPr>
    </w:p>
    <w:p w14:paraId="017CF3A8" w14:textId="6AC43C51" w:rsidR="00EC35D4" w:rsidRDefault="00EC35D4" w:rsidP="00EC35D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It was decided in 2023/24 to improve the way payments were made for events. </w:t>
      </w:r>
      <w:r w:rsidR="0084095D">
        <w:rPr>
          <w:rFonts w:ascii="Arial" w:hAnsi="Arial" w:cs="Arial"/>
        </w:rPr>
        <w:t xml:space="preserve">It had been </w:t>
      </w:r>
      <w:r>
        <w:rPr>
          <w:rFonts w:ascii="Arial" w:hAnsi="Arial" w:cs="Arial"/>
        </w:rPr>
        <w:t>agreed that wherever possible payments would be taken in advance, particularly for the Quiz Night and Paul Craske asked if this had been done. A two-tier system of charging was suggested and also a further meeting with those involved.</w:t>
      </w:r>
    </w:p>
    <w:p w14:paraId="2465216E" w14:textId="010D5C60" w:rsidR="0084095D" w:rsidRDefault="0084095D" w:rsidP="00EC35D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JL emphasised that as the hall charges had been held at the same level this year</w:t>
      </w:r>
      <w:r w:rsidR="007E1CA7">
        <w:rPr>
          <w:rFonts w:ascii="Arial" w:hAnsi="Arial" w:cs="Arial"/>
        </w:rPr>
        <w:t>, they would be reviewed again in 2024/25.</w:t>
      </w:r>
    </w:p>
    <w:p w14:paraId="4FF18D99" w14:textId="77777777" w:rsidR="007E1CA7" w:rsidRDefault="007E1CA7" w:rsidP="007E1CA7">
      <w:pPr>
        <w:spacing w:after="0"/>
        <w:rPr>
          <w:rFonts w:ascii="Arial" w:hAnsi="Arial" w:cs="Arial"/>
        </w:rPr>
      </w:pPr>
    </w:p>
    <w:p w14:paraId="09AC1579" w14:textId="666AB75F" w:rsidR="007E1CA7" w:rsidRDefault="007E1CA7" w:rsidP="007E1C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meeting closed at 6.30pm.</w:t>
      </w:r>
    </w:p>
    <w:p w14:paraId="3EF2BD69" w14:textId="77777777" w:rsidR="00566C8B" w:rsidRDefault="00566C8B" w:rsidP="007E1CA7">
      <w:pPr>
        <w:spacing w:after="0"/>
        <w:rPr>
          <w:rFonts w:ascii="Arial" w:hAnsi="Arial" w:cs="Arial"/>
        </w:rPr>
      </w:pPr>
    </w:p>
    <w:p w14:paraId="55A19470" w14:textId="77777777" w:rsidR="00566C8B" w:rsidRDefault="00566C8B" w:rsidP="007E1CA7">
      <w:pPr>
        <w:spacing w:after="0"/>
        <w:rPr>
          <w:rFonts w:ascii="Arial" w:hAnsi="Arial" w:cs="Arial"/>
        </w:rPr>
      </w:pPr>
    </w:p>
    <w:p w14:paraId="4CB34A72" w14:textId="77777777" w:rsidR="00566C8B" w:rsidRDefault="00566C8B" w:rsidP="007E1CA7">
      <w:pPr>
        <w:spacing w:after="0"/>
        <w:rPr>
          <w:rFonts w:ascii="Arial" w:hAnsi="Arial" w:cs="Arial"/>
        </w:rPr>
      </w:pPr>
    </w:p>
    <w:p w14:paraId="34B4A6D1" w14:textId="61B87836" w:rsidR="00566C8B" w:rsidRPr="007E1CA7" w:rsidRDefault="00D05638" w:rsidP="007E1C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Signed:………………………………………………….   </w:t>
      </w:r>
      <w:r w:rsidR="000C3C7E">
        <w:rPr>
          <w:rFonts w:ascii="Arial" w:hAnsi="Arial" w:cs="Arial"/>
        </w:rPr>
        <w:t>Date:…………………………………………….</w:t>
      </w:r>
    </w:p>
    <w:p w14:paraId="24484625" w14:textId="77777777" w:rsidR="00EC35D4" w:rsidRDefault="00EC35D4" w:rsidP="00EC35D4">
      <w:pPr>
        <w:spacing w:after="0"/>
        <w:rPr>
          <w:rFonts w:ascii="Arial" w:hAnsi="Arial" w:cs="Arial"/>
        </w:rPr>
      </w:pPr>
    </w:p>
    <w:p w14:paraId="7F2D028C" w14:textId="77777777" w:rsidR="00EC35D4" w:rsidRPr="00EC35D4" w:rsidRDefault="00EC35D4" w:rsidP="00EC35D4">
      <w:pPr>
        <w:spacing w:after="0"/>
        <w:rPr>
          <w:rFonts w:ascii="Arial" w:hAnsi="Arial" w:cs="Arial"/>
        </w:rPr>
      </w:pPr>
    </w:p>
    <w:p w14:paraId="2FA35DB8" w14:textId="11F77118" w:rsidR="006C1E9B" w:rsidRDefault="007E1CA7" w:rsidP="007E1CA7">
      <w:pPr>
        <w:pStyle w:val="ListParagraph"/>
        <w:spacing w:after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PMD/21.06.2024</w:t>
      </w:r>
      <w:r w:rsidR="006C1E9B">
        <w:rPr>
          <w:rFonts w:ascii="Arial" w:hAnsi="Arial" w:cs="Arial"/>
        </w:rPr>
        <w:t>.</w:t>
      </w:r>
    </w:p>
    <w:p w14:paraId="5CE2795F" w14:textId="06D305B9" w:rsidR="00C334E9" w:rsidRDefault="00C334E9" w:rsidP="007E1CA7">
      <w:pPr>
        <w:pStyle w:val="ListParagraph"/>
        <w:spacing w:after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V.1</w:t>
      </w:r>
    </w:p>
    <w:p w14:paraId="38EEE232" w14:textId="77777777" w:rsidR="006C1E9B" w:rsidRDefault="006C1E9B" w:rsidP="006C1E9B">
      <w:pPr>
        <w:pStyle w:val="ListParagraph"/>
        <w:spacing w:after="0"/>
        <w:ind w:left="567"/>
        <w:rPr>
          <w:rFonts w:ascii="Arial" w:hAnsi="Arial" w:cs="Arial"/>
        </w:rPr>
      </w:pPr>
    </w:p>
    <w:p w14:paraId="22D699F6" w14:textId="77777777" w:rsidR="006C1E9B" w:rsidRPr="006C1E9B" w:rsidRDefault="006C1E9B" w:rsidP="006C1E9B">
      <w:pPr>
        <w:pStyle w:val="ListParagraph"/>
        <w:spacing w:after="0"/>
        <w:ind w:left="567"/>
        <w:rPr>
          <w:rFonts w:ascii="Arial" w:hAnsi="Arial" w:cs="Arial"/>
        </w:rPr>
      </w:pPr>
    </w:p>
    <w:p w14:paraId="2422C81D" w14:textId="77777777" w:rsidR="006C1E9B" w:rsidRDefault="006C1E9B" w:rsidP="006C1E9B">
      <w:pPr>
        <w:spacing w:after="0"/>
        <w:rPr>
          <w:rFonts w:ascii="Arial" w:hAnsi="Arial" w:cs="Arial"/>
        </w:rPr>
      </w:pPr>
    </w:p>
    <w:p w14:paraId="1DD7B1BD" w14:textId="77777777" w:rsidR="006C1E9B" w:rsidRPr="006C1E9B" w:rsidRDefault="006C1E9B" w:rsidP="006C1E9B">
      <w:pPr>
        <w:spacing w:after="0"/>
        <w:ind w:left="567"/>
        <w:rPr>
          <w:rFonts w:ascii="Arial" w:hAnsi="Arial" w:cs="Arial"/>
        </w:rPr>
      </w:pPr>
    </w:p>
    <w:p w14:paraId="480B08CA" w14:textId="77777777" w:rsidR="00F67872" w:rsidRDefault="00F67872" w:rsidP="00F67872">
      <w:pPr>
        <w:spacing w:after="0"/>
        <w:rPr>
          <w:rFonts w:ascii="Arial" w:hAnsi="Arial" w:cs="Arial"/>
        </w:rPr>
      </w:pPr>
    </w:p>
    <w:p w14:paraId="0C94D6C6" w14:textId="77777777" w:rsidR="00F67872" w:rsidRPr="00F67872" w:rsidRDefault="00F67872" w:rsidP="00F67872">
      <w:pPr>
        <w:spacing w:after="0"/>
        <w:rPr>
          <w:rFonts w:ascii="Arial" w:hAnsi="Arial" w:cs="Arial"/>
        </w:rPr>
      </w:pPr>
    </w:p>
    <w:sectPr w:rsidR="00F67872" w:rsidRPr="00F67872" w:rsidSect="009A6E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9C661" w14:textId="77777777" w:rsidR="00CB54C7" w:rsidRDefault="00CB54C7" w:rsidP="006C087B">
      <w:pPr>
        <w:spacing w:after="0" w:line="240" w:lineRule="auto"/>
      </w:pPr>
      <w:r>
        <w:separator/>
      </w:r>
    </w:p>
  </w:endnote>
  <w:endnote w:type="continuationSeparator" w:id="0">
    <w:p w14:paraId="421F9936" w14:textId="77777777" w:rsidR="00CB54C7" w:rsidRDefault="00CB54C7" w:rsidP="006C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38275" w14:textId="77777777" w:rsidR="006C087B" w:rsidRDefault="006C08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4D2F1" w14:textId="77777777" w:rsidR="006C087B" w:rsidRDefault="006C087B" w:rsidP="006C087B">
    <w:pPr>
      <w:spacing w:after="0"/>
      <w:jc w:val="center"/>
      <w:rPr>
        <w:rFonts w:cstheme="minorHAnsi"/>
        <w:i/>
        <w:iCs/>
        <w:sz w:val="20"/>
        <w:szCs w:val="20"/>
      </w:rPr>
    </w:pPr>
    <w:r>
      <w:rPr>
        <w:rFonts w:cstheme="minorHAnsi"/>
        <w:i/>
        <w:iCs/>
        <w:sz w:val="20"/>
        <w:szCs w:val="20"/>
      </w:rPr>
      <w:t>Weybourne Village Hall. Registered Charity No. 304112</w:t>
    </w:r>
  </w:p>
  <w:p w14:paraId="2FAD5074" w14:textId="77777777" w:rsidR="006C087B" w:rsidRPr="006C087B" w:rsidRDefault="006C087B" w:rsidP="006C087B">
    <w:pPr>
      <w:spacing w:after="0"/>
      <w:jc w:val="center"/>
      <w:rPr>
        <w:rFonts w:cstheme="minorHAnsi"/>
        <w:i/>
        <w:iCs/>
        <w:sz w:val="20"/>
        <w:szCs w:val="20"/>
      </w:rPr>
    </w:pPr>
    <w:r w:rsidRPr="006C087B">
      <w:rPr>
        <w:rFonts w:cstheme="minorHAnsi"/>
        <w:i/>
        <w:iCs/>
        <w:sz w:val="20"/>
        <w:szCs w:val="20"/>
      </w:rPr>
      <w:t xml:space="preserve">Weybourne Village Hall Management Committee, Weybourne Village Hall, Beach Lane, </w:t>
    </w:r>
  </w:p>
  <w:p w14:paraId="26F43102" w14:textId="77777777" w:rsidR="006C087B" w:rsidRPr="006C087B" w:rsidRDefault="006C087B" w:rsidP="006C087B">
    <w:pPr>
      <w:spacing w:after="0"/>
      <w:jc w:val="center"/>
      <w:rPr>
        <w:rFonts w:cstheme="minorHAnsi"/>
        <w:i/>
        <w:iCs/>
        <w:sz w:val="20"/>
        <w:szCs w:val="20"/>
      </w:rPr>
    </w:pPr>
    <w:r w:rsidRPr="006C087B">
      <w:rPr>
        <w:rFonts w:cstheme="minorHAnsi"/>
        <w:i/>
        <w:iCs/>
        <w:sz w:val="20"/>
        <w:szCs w:val="20"/>
      </w:rPr>
      <w:t xml:space="preserve">Weybourne, Holt, North Norfolk, NR25 7AH            </w:t>
    </w:r>
  </w:p>
  <w:p w14:paraId="0108DC6B" w14:textId="77777777" w:rsidR="006C087B" w:rsidRPr="006C087B" w:rsidRDefault="006C087B" w:rsidP="006C087B">
    <w:pPr>
      <w:spacing w:after="0"/>
      <w:jc w:val="center"/>
      <w:rPr>
        <w:rFonts w:cstheme="minorHAnsi"/>
        <w:i/>
        <w:iCs/>
        <w:sz w:val="20"/>
        <w:szCs w:val="20"/>
      </w:rPr>
    </w:pPr>
    <w:r w:rsidRPr="006C087B">
      <w:rPr>
        <w:rFonts w:cstheme="minorHAnsi"/>
        <w:i/>
        <w:iCs/>
        <w:sz w:val="20"/>
        <w:szCs w:val="20"/>
      </w:rPr>
      <w:t xml:space="preserve">Phone 07707 489 437 </w:t>
    </w:r>
    <w:r w:rsidRPr="006C087B">
      <w:rPr>
        <w:rFonts w:cstheme="minorHAnsi"/>
        <w:i/>
        <w:iCs/>
        <w:sz w:val="20"/>
        <w:szCs w:val="20"/>
      </w:rPr>
      <w:tab/>
      <w:t>Email:</w:t>
    </w:r>
    <w:r w:rsidR="0065120E">
      <w:rPr>
        <w:rStyle w:val="Hyperlink"/>
        <w:rFonts w:cstheme="minorHAnsi"/>
        <w:i/>
        <w:iCs/>
        <w:sz w:val="20"/>
        <w:szCs w:val="20"/>
      </w:rPr>
      <w:t>secretaryweybournevillagehall.org.uk</w:t>
    </w:r>
    <w:r w:rsidRPr="006C087B">
      <w:rPr>
        <w:rFonts w:cstheme="minorHAnsi"/>
        <w:i/>
        <w:iCs/>
        <w:sz w:val="20"/>
        <w:szCs w:val="20"/>
      </w:rPr>
      <w:t xml:space="preserve"> </w:t>
    </w:r>
  </w:p>
  <w:p w14:paraId="4BFC9B4F" w14:textId="77777777" w:rsidR="006C087B" w:rsidRDefault="006C08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87580" w14:textId="77777777" w:rsidR="006C087B" w:rsidRDefault="006C08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1802E" w14:textId="77777777" w:rsidR="00CB54C7" w:rsidRDefault="00CB54C7" w:rsidP="006C087B">
      <w:pPr>
        <w:spacing w:after="0" w:line="240" w:lineRule="auto"/>
      </w:pPr>
      <w:r>
        <w:separator/>
      </w:r>
    </w:p>
  </w:footnote>
  <w:footnote w:type="continuationSeparator" w:id="0">
    <w:p w14:paraId="585CAFBA" w14:textId="77777777" w:rsidR="00CB54C7" w:rsidRDefault="00CB54C7" w:rsidP="006C0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838F7" w14:textId="77777777" w:rsidR="006C087B" w:rsidRDefault="006C08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E6E13" w14:textId="77777777" w:rsidR="006C087B" w:rsidRPr="006C087B" w:rsidRDefault="006C087B" w:rsidP="006C087B">
    <w:pPr>
      <w:pStyle w:val="Header"/>
    </w:pPr>
    <w:r>
      <w:rPr>
        <w:noProof/>
      </w:rPr>
      <w:drawing>
        <wp:inline distT="0" distB="0" distL="0" distR="0" wp14:anchorId="3EE037FA" wp14:editId="3AD03A94">
          <wp:extent cx="2448132" cy="1114425"/>
          <wp:effectExtent l="0" t="0" r="9525" b="0"/>
          <wp:docPr id="1" name="Picture 1" descr="A picture containing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9758" cy="1142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9823D" w14:textId="77777777" w:rsidR="006C087B" w:rsidRDefault="006C08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50DE9"/>
    <w:multiLevelType w:val="hybridMultilevel"/>
    <w:tmpl w:val="369437C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FA4FEF"/>
    <w:multiLevelType w:val="hybridMultilevel"/>
    <w:tmpl w:val="66BCB8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92C54"/>
    <w:multiLevelType w:val="hybridMultilevel"/>
    <w:tmpl w:val="7AF69BFC"/>
    <w:lvl w:ilvl="0" w:tplc="DA1CF2D6">
      <w:start w:val="4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4422146">
    <w:abstractNumId w:val="1"/>
  </w:num>
  <w:num w:numId="2" w16cid:durableId="2125061">
    <w:abstractNumId w:val="0"/>
  </w:num>
  <w:num w:numId="3" w16cid:durableId="1234314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0E"/>
    <w:rsid w:val="000269F4"/>
    <w:rsid w:val="0007037A"/>
    <w:rsid w:val="000950FE"/>
    <w:rsid w:val="000C3C7E"/>
    <w:rsid w:val="00197FFD"/>
    <w:rsid w:val="0039219B"/>
    <w:rsid w:val="00415C83"/>
    <w:rsid w:val="004852CF"/>
    <w:rsid w:val="00566C8B"/>
    <w:rsid w:val="0065120E"/>
    <w:rsid w:val="006C087B"/>
    <w:rsid w:val="006C1E9B"/>
    <w:rsid w:val="007E1CA7"/>
    <w:rsid w:val="0084095D"/>
    <w:rsid w:val="00944477"/>
    <w:rsid w:val="009A6E80"/>
    <w:rsid w:val="00A8154E"/>
    <w:rsid w:val="00B352BE"/>
    <w:rsid w:val="00B50B58"/>
    <w:rsid w:val="00BF7049"/>
    <w:rsid w:val="00C334E9"/>
    <w:rsid w:val="00CB54C7"/>
    <w:rsid w:val="00D05638"/>
    <w:rsid w:val="00D93570"/>
    <w:rsid w:val="00EC35D4"/>
    <w:rsid w:val="00F67872"/>
    <w:rsid w:val="00FC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C6A7E"/>
  <w15:chartTrackingRefBased/>
  <w15:docId w15:val="{4912EC32-1320-4E02-ACF4-7809CBF29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0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87B"/>
  </w:style>
  <w:style w:type="paragraph" w:styleId="Footer">
    <w:name w:val="footer"/>
    <w:basedOn w:val="Normal"/>
    <w:link w:val="FooterChar"/>
    <w:uiPriority w:val="99"/>
    <w:unhideWhenUsed/>
    <w:rsid w:val="006C0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87B"/>
  </w:style>
  <w:style w:type="character" w:styleId="Hyperlink">
    <w:name w:val="Hyperlink"/>
    <w:uiPriority w:val="99"/>
    <w:semiHidden/>
    <w:unhideWhenUsed/>
    <w:rsid w:val="006C087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67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dod\Dropbox\PC\Documents\Custom%20Office%20Templates\WVH%20letterhead%20June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01D78-1AFC-4AF9-84D8-58A0C2059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WVH letterhead June 2022.dotx</Template>
  <TotalTime>61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Dodge</dc:creator>
  <cp:keywords/>
  <dc:description/>
  <cp:lastModifiedBy>Patricia Dodge</cp:lastModifiedBy>
  <cp:revision>5</cp:revision>
  <cp:lastPrinted>2024-06-21T11:32:00Z</cp:lastPrinted>
  <dcterms:created xsi:type="dcterms:W3CDTF">2024-06-21T10:11:00Z</dcterms:created>
  <dcterms:modified xsi:type="dcterms:W3CDTF">2024-06-24T08:40:00Z</dcterms:modified>
</cp:coreProperties>
</file>